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eastAsia" w:ascii="Times New Roman" w:hAnsi="Times New Roman" w:eastAsia="黑体" w:cs="黑体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6"/>
          <w:szCs w:val="36"/>
        </w:rPr>
        <w:t>2017年江苏教育经济研究会学术年会</w:t>
      </w:r>
    </w:p>
    <w:p>
      <w:pPr>
        <w:spacing w:after="0" w:line="360" w:lineRule="auto"/>
        <w:jc w:val="center"/>
        <w:rPr>
          <w:rFonts w:hint="eastAsia" w:ascii="Times New Roman" w:hAnsi="Times New Roman" w:eastAsia="黑体" w:cs="黑体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6"/>
          <w:szCs w:val="36"/>
        </w:rPr>
        <w:t>暨中国教育经济与财政中青年30人论坛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bookmarkStart w:id="1" w:name="_GoBack"/>
      <w:r>
        <w:rPr>
          <w:rFonts w:hint="eastAsia" w:ascii="Times New Roman" w:hAnsi="宋体" w:eastAsia="宋体" w:cs="宋体"/>
          <w:color w:val="auto"/>
          <w:sz w:val="24"/>
          <w:szCs w:val="24"/>
        </w:rPr>
        <w:t>中国教育经济与财政中青年30人论坛由活跃于教育经济与财政学领域的中青年学者共同倡议发起，论坛旨在汇聚国内外中青年学术俊彦，通过平等的学术交流，产生思想的冲撞和灵感的迸发，激砺中国教育经济与教育财政现实问题的研究创新，携手共同推动中国本土教育经济与财政的科学发展。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论坛由江苏高教学会教育经济研究委员会主办</w:t>
      </w:r>
      <w:r>
        <w:rPr>
          <w:rFonts w:ascii="Times New Roman" w:hAnsi="宋体" w:eastAsia="宋体" w:cs="宋体"/>
          <w:color w:val="auto"/>
          <w:sz w:val="24"/>
          <w:szCs w:val="24"/>
        </w:rPr>
        <w:t>，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南京财经大学、江苏现代财税治理协同创新中心</w:t>
      </w:r>
      <w:r>
        <w:rPr>
          <w:rFonts w:ascii="Times New Roman" w:hAnsi="宋体" w:eastAsia="宋体" w:cs="宋体"/>
          <w:color w:val="auto"/>
          <w:sz w:val="24"/>
          <w:szCs w:val="24"/>
        </w:rPr>
        <w:t>承办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，将于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201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7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年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-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26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日在南京财经大学召开，相关事宜函告如下：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Times New Roman" w:hAnsi="Times New Roman" w:eastAsia="黑体" w:cs="黑体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一、主要议程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</w:pPr>
      <w:r>
        <w:rPr>
          <w:rFonts w:ascii="Times New Roman" w:hAnsi="宋体" w:eastAsia="宋体" w:cs="宋体"/>
          <w:color w:val="auto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1月24日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下午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报到</w:t>
      </w:r>
    </w:p>
    <w:p>
      <w:pPr>
        <w:spacing w:after="0" w:line="360" w:lineRule="auto"/>
        <w:ind w:firstLine="960" w:firstLineChars="4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17：00      常务理事会（扬州厅）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Times New Roman" w:hAnsi="宋体" w:eastAsia="宋体" w:cs="宋体"/>
          <w:color w:val="auto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1月25日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上午：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8:30-9:30    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开幕式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南京财经大学行政楼二楼报告厅室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10:00-12:00（六位发言人，每位十五分钟，三十分钟提问与讨论）</w:t>
      </w:r>
    </w:p>
    <w:p>
      <w:pPr>
        <w:spacing w:after="0" w:line="360" w:lineRule="auto"/>
        <w:ind w:firstLine="2400" w:firstLineChars="10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分论坛一“</w:t>
      </w:r>
      <w:r>
        <w:rPr>
          <w:rFonts w:hint="default" w:ascii="Times New Roman" w:hAnsi="宋体" w:eastAsia="宋体" w:cs="宋体"/>
          <w:color w:val="auto"/>
          <w:sz w:val="24"/>
          <w:szCs w:val="24"/>
          <w:lang w:val="en-US" w:eastAsia="zh-CN"/>
        </w:rPr>
        <w:t>反事实框架与教育政策评价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”（南京厅）</w:t>
      </w:r>
    </w:p>
    <w:p>
      <w:pPr>
        <w:spacing w:after="0" w:line="360" w:lineRule="auto"/>
        <w:ind w:firstLine="2400" w:firstLineChars="10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分论坛二“</w:t>
      </w:r>
      <w:r>
        <w:rPr>
          <w:rFonts w:hint="default" w:ascii="Times New Roman" w:hAnsi="宋体" w:eastAsia="宋体" w:cs="宋体"/>
          <w:color w:val="auto"/>
          <w:sz w:val="24"/>
          <w:szCs w:val="24"/>
          <w:lang w:val="en-US" w:eastAsia="zh-CN"/>
        </w:rPr>
        <w:t>教育与学生认知和非认知能力发展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”（苏州厅）</w:t>
      </w:r>
    </w:p>
    <w:p>
      <w:pPr>
        <w:spacing w:after="0" w:line="360" w:lineRule="auto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        12:00        自助午餐（悦餐厅）</w:t>
      </w:r>
    </w:p>
    <w:p>
      <w:pPr>
        <w:spacing w:after="0" w:line="360" w:lineRule="auto"/>
        <w:ind w:firstLine="48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11月25日下午：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14:30-15:50（四位发言人，每位十五分钟，二十分钟提问与讨论）  </w:t>
      </w:r>
    </w:p>
    <w:p>
      <w:pPr>
        <w:spacing w:after="0" w:line="360" w:lineRule="auto"/>
        <w:ind w:firstLine="2400" w:firstLineChars="10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分论坛三、四、五（上半场）（南京厅、苏州厅、无锡厅）</w:t>
      </w:r>
    </w:p>
    <w:p>
      <w:pPr>
        <w:spacing w:after="0" w:line="360" w:lineRule="auto"/>
        <w:ind w:firstLine="48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    15:50-16:10  茶歇</w:t>
      </w:r>
    </w:p>
    <w:p>
      <w:pPr>
        <w:spacing w:after="0" w:line="360" w:lineRule="auto"/>
        <w:ind w:firstLine="48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    16:10-17:10  （三位发言人，每位十五分钟，十五分钟提问与讨论）</w:t>
      </w:r>
    </w:p>
    <w:p>
      <w:pPr>
        <w:spacing w:after="0" w:line="360" w:lineRule="auto"/>
        <w:ind w:firstLine="2462" w:firstLineChars="1026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分论坛三、四、五（下半场）（南京厅、苏州厅、无锡厅）</w:t>
      </w:r>
    </w:p>
    <w:p>
      <w:pPr>
        <w:spacing w:after="0" w:line="360" w:lineRule="auto"/>
        <w:ind w:firstLine="48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    17:30        自助晚餐（悦餐厅）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</w:pPr>
      <w:r>
        <w:rPr>
          <w:rFonts w:ascii="Times New Roman" w:hAnsi="宋体" w:eastAsia="宋体" w:cs="宋体"/>
          <w:color w:val="auto"/>
          <w:sz w:val="24"/>
          <w:szCs w:val="24"/>
        </w:rPr>
        <w:t>1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1月26日上午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：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 xml:space="preserve">9:00-10:45    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学者与期刊“实证方法与中国问题”圆桌会议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上海厅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10:45-11:00   茶歇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11:00-12:00   闭幕式（秘书处报告、颁奖、会议总结）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上海厅</w:t>
      </w:r>
      <w:r>
        <w:rPr>
          <w:rFonts w:hint="eastAsia" w:ascii="Times New Roman" w:hAnsi="宋体" w:eastAsia="宋体" w:cs="宋体"/>
          <w:color w:val="auto"/>
          <w:sz w:val="24"/>
          <w:szCs w:val="24"/>
          <w:lang w:eastAsia="zh-CN"/>
        </w:rPr>
        <w:t>）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12:00        自助午餐（悦餐厅）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  <w:t>午餐后离会</w:t>
      </w:r>
    </w:p>
    <w:p>
      <w:pPr>
        <w:spacing w:after="0" w:line="360" w:lineRule="auto"/>
        <w:ind w:firstLine="960" w:firstLineChars="400"/>
        <w:rPr>
          <w:rFonts w:hint="eastAsia" w:ascii="Times New Roman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ascii="Times New Roman" w:hAnsi="Times New Roman" w:eastAsia="黑体" w:cs="黑体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二、论坛议题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根据特邀学者提供的报告题目，本次论坛议题</w:t>
      </w:r>
      <w:r>
        <w:rPr>
          <w:rFonts w:ascii="Times New Roman" w:hAnsi="宋体" w:eastAsia="宋体" w:cs="宋体"/>
          <w:color w:val="auto"/>
          <w:sz w:val="24"/>
          <w:szCs w:val="24"/>
        </w:rPr>
        <w:t>包括：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1、教育与劳动力就业及收入分配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2、教育财政公平与效率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3、教育与学生认知和非认知能力发展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4、高等教育的经济分析与政策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5、反事实框架与教育政策评价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Times New Roman" w:hAnsi="Times New Roman" w:eastAsia="黑体" w:cs="黑体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三、会址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1. 会议及食宿地点：</w:t>
      </w:r>
      <w:bookmarkStart w:id="0" w:name="_Hlk495601407"/>
      <w:r>
        <w:rPr>
          <w:rFonts w:hint="eastAsia" w:ascii="宋体" w:hAnsi="宋体" w:eastAsia="宋体"/>
          <w:color w:val="auto"/>
          <w:sz w:val="24"/>
          <w:szCs w:val="24"/>
        </w:rPr>
        <w:t>中公汇悦酒店</w:t>
      </w:r>
      <w:bookmarkEnd w:id="0"/>
      <w:r>
        <w:rPr>
          <w:rFonts w:hint="eastAsia" w:ascii="Times New Roman" w:hAnsi="宋体" w:eastAsia="宋体" w:cs="宋体"/>
          <w:color w:val="auto"/>
          <w:sz w:val="24"/>
          <w:szCs w:val="24"/>
        </w:rPr>
        <w:t>。</w:t>
      </w:r>
    </w:p>
    <w:p>
      <w:pPr>
        <w:pStyle w:val="3"/>
        <w:spacing w:after="0" w:line="360" w:lineRule="auto"/>
        <w:ind w:firstLine="48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2. 地址：南京市栖霞区仙林大学城元化路8号科学园东门内（详见附件二）</w:t>
      </w:r>
    </w:p>
    <w:p>
      <w:pPr>
        <w:pStyle w:val="3"/>
        <w:spacing w:after="0" w:line="360" w:lineRule="auto"/>
        <w:ind w:firstLine="48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Times New Roman" w:hAnsi="Times New Roman" w:eastAsia="黑体" w:cs="黑体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四、论文征集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本次论坛特邀优秀中青年学者、学术期刊代表参加研讨，特邀学者及报告题目名单详见附件一。我们诚挚欢迎国内外教育经济与财政学者、在读博士生向论坛提交优秀论文，我们将从中择优挑选一部分论文作者加入各分论坛做报告。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所提交的论文需具备以下内容：中英文题目、中英文摘要、关键词、正文、参考文献，并附作者通讯地址、电话和电子邮件。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拟</w:t>
      </w:r>
      <w:r>
        <w:rPr>
          <w:rFonts w:ascii="Times New Roman" w:hAnsi="宋体" w:eastAsia="宋体" w:cs="宋体"/>
          <w:color w:val="auto"/>
          <w:sz w:val="24"/>
          <w:szCs w:val="24"/>
        </w:rPr>
        <w:t>向本次会议提交论文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的作者</w:t>
      </w:r>
      <w:r>
        <w:rPr>
          <w:rFonts w:ascii="Times New Roman" w:hAnsi="宋体" w:eastAsia="宋体" w:cs="宋体"/>
          <w:color w:val="auto"/>
          <w:sz w:val="24"/>
          <w:szCs w:val="24"/>
        </w:rPr>
        <w:t>请于201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7</w:t>
      </w:r>
      <w:r>
        <w:rPr>
          <w:rFonts w:ascii="Times New Roman" w:hAnsi="宋体" w:eastAsia="宋体" w:cs="宋体"/>
          <w:color w:val="auto"/>
          <w:sz w:val="24"/>
          <w:szCs w:val="24"/>
        </w:rPr>
        <w:t>年11月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5</w:t>
      </w:r>
      <w:r>
        <w:rPr>
          <w:rFonts w:ascii="Times New Roman" w:hAnsi="宋体" w:eastAsia="宋体" w:cs="宋体"/>
          <w:color w:val="auto"/>
          <w:sz w:val="24"/>
          <w:szCs w:val="24"/>
        </w:rPr>
        <w:t>日前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以电子邮件方式将文稿</w:t>
      </w:r>
      <w:r>
        <w:rPr>
          <w:rFonts w:ascii="Times New Roman" w:hAnsi="宋体" w:eastAsia="宋体" w:cs="宋体"/>
          <w:color w:val="auto"/>
          <w:sz w:val="24"/>
          <w:szCs w:val="24"/>
        </w:rPr>
        <w:t>（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PDF格式</w:t>
      </w:r>
      <w:r>
        <w:rPr>
          <w:rFonts w:ascii="Times New Roman" w:hAnsi="宋体" w:eastAsia="宋体" w:cs="宋体"/>
          <w:color w:val="auto"/>
          <w:sz w:val="24"/>
          <w:szCs w:val="24"/>
        </w:rPr>
        <w:t>）</w:t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和参会回执发至论坛筹备组电子邮箱：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"mailto:jseoe2013@163.com" </w:instrText>
      </w:r>
      <w:r>
        <w:rPr>
          <w:color w:val="auto"/>
        </w:rPr>
        <w:fldChar w:fldCharType="separate"/>
      </w:r>
      <w:r>
        <w:rPr>
          <w:rFonts w:ascii="Times New Roman" w:hAnsi="宋体" w:eastAsia="宋体" w:cs="宋体"/>
          <w:color w:val="auto"/>
          <w:sz w:val="24"/>
          <w:szCs w:val="24"/>
        </w:rPr>
        <w:t>jseoe2013@163.com</w:t>
      </w:r>
      <w:r>
        <w:rPr>
          <w:rFonts w:ascii="Times New Roman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Times New Roman" w:hAnsi="宋体" w:eastAsia="宋体" w:cs="宋体"/>
          <w:color w:val="auto"/>
          <w:sz w:val="24"/>
          <w:szCs w:val="24"/>
        </w:rPr>
        <w:t>。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特邀学者相关材料的交寄方式，论坛筹备组另行通知。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ascii="Times New Roman" w:hAnsi="Times New Roman" w:eastAsia="黑体" w:cs="黑体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五、会议费用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承办方承担特邀学者、论文入选者中博士研究生的会务费与食宿费，交通费自理。</w:t>
      </w:r>
    </w:p>
    <w:p>
      <w:pPr>
        <w:spacing w:after="0" w:line="360" w:lineRule="auto"/>
        <w:ind w:firstLine="480" w:firstLineChars="200"/>
        <w:rPr>
          <w:rFonts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其他参会者需缴纳会务费800元，在读研究生500元。</w:t>
      </w:r>
    </w:p>
    <w:p>
      <w:pPr>
        <w:spacing w:after="0" w:line="360" w:lineRule="auto"/>
        <w:ind w:firstLine="480" w:firstLineChars="200"/>
        <w:rPr>
          <w:rFonts w:ascii="Times New Roman" w:hAnsi="Times New Roman" w:eastAsia="黑体" w:cs="黑体"/>
          <w:color w:val="auto"/>
          <w:sz w:val="24"/>
          <w:szCs w:val="24"/>
        </w:rPr>
      </w:pPr>
      <w:r>
        <w:rPr>
          <w:rFonts w:hint="eastAsia" w:ascii="Times New Roman" w:hAnsi="Times New Roman" w:eastAsia="黑体" w:cs="黑体"/>
          <w:color w:val="auto"/>
          <w:sz w:val="24"/>
          <w:szCs w:val="24"/>
        </w:rPr>
        <w:t>六、会务组联系人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>方超（13951085761）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 xml:space="preserve">汪栋（18205190280）    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  <w:r>
        <w:rPr>
          <w:rFonts w:hint="eastAsia" w:ascii="Times New Roman" w:hAnsi="宋体" w:eastAsia="宋体" w:cs="宋体"/>
          <w:color w:val="auto"/>
          <w:sz w:val="24"/>
          <w:szCs w:val="24"/>
        </w:rPr>
        <w:t xml:space="preserve">            </w:t>
      </w: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480" w:firstLineChars="200"/>
        <w:rPr>
          <w:rFonts w:hint="eastAsia" w:ascii="Times New Roman" w:hAnsi="宋体" w:eastAsia="宋体" w:cs="宋体"/>
          <w:color w:val="auto"/>
          <w:sz w:val="24"/>
          <w:szCs w:val="24"/>
        </w:rPr>
      </w:pPr>
    </w:p>
    <w:p>
      <w:pPr>
        <w:spacing w:after="0" w:line="360" w:lineRule="auto"/>
        <w:ind w:firstLine="560" w:firstLineChars="200"/>
        <w:jc w:val="right"/>
        <w:rPr>
          <w:rFonts w:hint="eastAsia" w:ascii="Times New Roman" w:hAnsi="宋体" w:eastAsia="宋体" w:cs="宋体"/>
          <w:color w:val="auto"/>
          <w:sz w:val="28"/>
          <w:szCs w:val="28"/>
        </w:rPr>
      </w:pPr>
      <w:r>
        <w:rPr>
          <w:rFonts w:hint="eastAsia" w:ascii="Times New Roman" w:hAnsi="宋体" w:eastAsia="宋体" w:cs="宋体"/>
          <w:color w:val="auto"/>
          <w:sz w:val="28"/>
          <w:szCs w:val="28"/>
        </w:rPr>
        <w:t>南京财经大学公共管理学院</w:t>
      </w:r>
    </w:p>
    <w:p>
      <w:pPr>
        <w:spacing w:after="0" w:line="360" w:lineRule="auto"/>
        <w:ind w:firstLine="560" w:firstLineChars="200"/>
        <w:jc w:val="right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Times New Roman" w:hAnsi="宋体" w:eastAsia="宋体" w:cs="宋体"/>
          <w:color w:val="auto"/>
          <w:sz w:val="28"/>
          <w:szCs w:val="28"/>
        </w:rPr>
        <w:t xml:space="preserve">                                   二○一七年十月十五日</w:t>
      </w:r>
    </w:p>
    <w:bookmarkEnd w:id="1"/>
    <w:p>
      <w:pPr>
        <w:spacing w:line="240" w:lineRule="auto"/>
        <w:rPr>
          <w:rFonts w:hint="eastAsia" w:ascii="黑体" w:hAnsi="黑体" w:eastAsia="黑体" w:cs="Times New Roman"/>
          <w:color w:val="auto"/>
          <w:sz w:val="28"/>
          <w:szCs w:val="28"/>
        </w:rPr>
      </w:pPr>
    </w:p>
    <w:p>
      <w:pPr>
        <w:spacing w:line="240" w:lineRule="auto"/>
        <w:rPr>
          <w:rFonts w:hint="eastAsia" w:ascii="黑体" w:hAnsi="黑体" w:eastAsia="黑体" w:cs="Times New Roman"/>
          <w:color w:val="auto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="楷体" w:cs="Times New Roman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18" w:right="1797" w:bottom="1440" w:left="1797" w:header="1134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  <w:rFonts w:ascii="Times New Roman" w:hAnsi="Times New Roman"/>
      </w:rPr>
    </w:pPr>
    <w:r>
      <w:rPr>
        <w:rStyle w:val="10"/>
        <w:rFonts w:ascii="Times New Roman" w:hAnsi="Times New Roman"/>
      </w:rPr>
      <w:t>—</w:t>
    </w:r>
    <w:r>
      <w:rPr>
        <w:rStyle w:val="10"/>
        <w:rFonts w:ascii="Times New Roman" w:hAnsi="Times New Roman"/>
      </w:rPr>
      <w:fldChar w:fldCharType="begin"/>
    </w:r>
    <w:r>
      <w:rPr>
        <w:rStyle w:val="10"/>
        <w:rFonts w:ascii="Times New Roman" w:hAnsi="Times New Roman"/>
      </w:rPr>
      <w:instrText xml:space="preserve">PAGE  </w:instrText>
    </w:r>
    <w:r>
      <w:rPr>
        <w:rStyle w:val="10"/>
        <w:rFonts w:ascii="Times New Roman" w:hAnsi="Times New Roman"/>
      </w:rPr>
      <w:fldChar w:fldCharType="separate"/>
    </w:r>
    <w:r>
      <w:rPr>
        <w:rStyle w:val="10"/>
        <w:rFonts w:ascii="Times New Roman" w:hAnsi="Times New Roman"/>
      </w:rPr>
      <w:t>7</w:t>
    </w:r>
    <w:r>
      <w:rPr>
        <w:rStyle w:val="10"/>
        <w:rFonts w:ascii="Times New Roman" w:hAnsi="Times New Roman"/>
      </w:rPr>
      <w:fldChar w:fldCharType="end"/>
    </w:r>
    <w:r>
      <w:rPr>
        <w:rStyle w:val="10"/>
        <w:rFonts w:ascii="Times New Roman" w:hAnsi="Times New Roman"/>
      </w:rPr>
      <w:t>—</w:t>
    </w:r>
  </w:p>
  <w:p>
    <w:pPr>
      <w:pStyle w:val="6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BA"/>
    <w:rsid w:val="00004F3A"/>
    <w:rsid w:val="00007DEF"/>
    <w:rsid w:val="000139B8"/>
    <w:rsid w:val="00021D45"/>
    <w:rsid w:val="00022C71"/>
    <w:rsid w:val="000262AE"/>
    <w:rsid w:val="00027797"/>
    <w:rsid w:val="0003024D"/>
    <w:rsid w:val="0003438E"/>
    <w:rsid w:val="00054356"/>
    <w:rsid w:val="000763FD"/>
    <w:rsid w:val="00092987"/>
    <w:rsid w:val="00095B18"/>
    <w:rsid w:val="00096E63"/>
    <w:rsid w:val="000B2EDD"/>
    <w:rsid w:val="000B6E2A"/>
    <w:rsid w:val="000D2439"/>
    <w:rsid w:val="000D3297"/>
    <w:rsid w:val="000D607C"/>
    <w:rsid w:val="000E3D34"/>
    <w:rsid w:val="000E4386"/>
    <w:rsid w:val="000E7751"/>
    <w:rsid w:val="000F4C7E"/>
    <w:rsid w:val="001018AB"/>
    <w:rsid w:val="0010481C"/>
    <w:rsid w:val="001103D7"/>
    <w:rsid w:val="00111E12"/>
    <w:rsid w:val="00123286"/>
    <w:rsid w:val="00151B6A"/>
    <w:rsid w:val="00167829"/>
    <w:rsid w:val="00172A27"/>
    <w:rsid w:val="00186826"/>
    <w:rsid w:val="00190F01"/>
    <w:rsid w:val="00194B0A"/>
    <w:rsid w:val="001956ED"/>
    <w:rsid w:val="001961AE"/>
    <w:rsid w:val="001B00A8"/>
    <w:rsid w:val="001B67D8"/>
    <w:rsid w:val="001D4092"/>
    <w:rsid w:val="00207D45"/>
    <w:rsid w:val="002125B7"/>
    <w:rsid w:val="00222D00"/>
    <w:rsid w:val="002252C3"/>
    <w:rsid w:val="00231516"/>
    <w:rsid w:val="00243A47"/>
    <w:rsid w:val="00244807"/>
    <w:rsid w:val="0027122D"/>
    <w:rsid w:val="002714C7"/>
    <w:rsid w:val="0027538B"/>
    <w:rsid w:val="00280F4C"/>
    <w:rsid w:val="00281D22"/>
    <w:rsid w:val="0028795F"/>
    <w:rsid w:val="00287B22"/>
    <w:rsid w:val="00290449"/>
    <w:rsid w:val="002B08AF"/>
    <w:rsid w:val="002B21D2"/>
    <w:rsid w:val="002B38B9"/>
    <w:rsid w:val="002C1A8E"/>
    <w:rsid w:val="002C3CC9"/>
    <w:rsid w:val="002C6FBD"/>
    <w:rsid w:val="002E7772"/>
    <w:rsid w:val="002F3D87"/>
    <w:rsid w:val="003214F4"/>
    <w:rsid w:val="003234A4"/>
    <w:rsid w:val="0032635D"/>
    <w:rsid w:val="00332DAB"/>
    <w:rsid w:val="0034605E"/>
    <w:rsid w:val="00351620"/>
    <w:rsid w:val="003536F3"/>
    <w:rsid w:val="00373041"/>
    <w:rsid w:val="003838E5"/>
    <w:rsid w:val="0039478A"/>
    <w:rsid w:val="003B135F"/>
    <w:rsid w:val="003B4E34"/>
    <w:rsid w:val="003D4A24"/>
    <w:rsid w:val="003E4495"/>
    <w:rsid w:val="003E663C"/>
    <w:rsid w:val="00405E0E"/>
    <w:rsid w:val="00417E84"/>
    <w:rsid w:val="00434062"/>
    <w:rsid w:val="00435951"/>
    <w:rsid w:val="00444794"/>
    <w:rsid w:val="004550B8"/>
    <w:rsid w:val="004677B9"/>
    <w:rsid w:val="00482920"/>
    <w:rsid w:val="00487D17"/>
    <w:rsid w:val="0049231B"/>
    <w:rsid w:val="00494974"/>
    <w:rsid w:val="004A7CEA"/>
    <w:rsid w:val="004D3DC1"/>
    <w:rsid w:val="004D4C7B"/>
    <w:rsid w:val="004E5285"/>
    <w:rsid w:val="004F0232"/>
    <w:rsid w:val="005276E2"/>
    <w:rsid w:val="00532883"/>
    <w:rsid w:val="00532E4B"/>
    <w:rsid w:val="005733C4"/>
    <w:rsid w:val="00594336"/>
    <w:rsid w:val="005A0354"/>
    <w:rsid w:val="005D1567"/>
    <w:rsid w:val="005D7E6A"/>
    <w:rsid w:val="005D7F98"/>
    <w:rsid w:val="005E1C3E"/>
    <w:rsid w:val="005E6E1F"/>
    <w:rsid w:val="00605B76"/>
    <w:rsid w:val="00612EB4"/>
    <w:rsid w:val="0063161C"/>
    <w:rsid w:val="00641AFC"/>
    <w:rsid w:val="006447F0"/>
    <w:rsid w:val="0065699E"/>
    <w:rsid w:val="0066448F"/>
    <w:rsid w:val="00667D3C"/>
    <w:rsid w:val="00671111"/>
    <w:rsid w:val="0069307F"/>
    <w:rsid w:val="006A670E"/>
    <w:rsid w:val="006B2017"/>
    <w:rsid w:val="006B66DE"/>
    <w:rsid w:val="006D59F5"/>
    <w:rsid w:val="006E2B5B"/>
    <w:rsid w:val="006F48EB"/>
    <w:rsid w:val="00704B5C"/>
    <w:rsid w:val="007061BA"/>
    <w:rsid w:val="00711CF9"/>
    <w:rsid w:val="00721BEF"/>
    <w:rsid w:val="0072579E"/>
    <w:rsid w:val="007347F2"/>
    <w:rsid w:val="0075082B"/>
    <w:rsid w:val="00755ED0"/>
    <w:rsid w:val="0076543F"/>
    <w:rsid w:val="007713E5"/>
    <w:rsid w:val="007748E9"/>
    <w:rsid w:val="00780164"/>
    <w:rsid w:val="00786536"/>
    <w:rsid w:val="00793941"/>
    <w:rsid w:val="007B3CB8"/>
    <w:rsid w:val="007C51C4"/>
    <w:rsid w:val="007D4013"/>
    <w:rsid w:val="007F5ABF"/>
    <w:rsid w:val="008076A9"/>
    <w:rsid w:val="00813F67"/>
    <w:rsid w:val="00815CA1"/>
    <w:rsid w:val="008163C7"/>
    <w:rsid w:val="00831D63"/>
    <w:rsid w:val="0087300F"/>
    <w:rsid w:val="00891D8E"/>
    <w:rsid w:val="008937E7"/>
    <w:rsid w:val="008A52FE"/>
    <w:rsid w:val="008B2AF8"/>
    <w:rsid w:val="008C0A5F"/>
    <w:rsid w:val="008E294B"/>
    <w:rsid w:val="008E5D33"/>
    <w:rsid w:val="008E78F8"/>
    <w:rsid w:val="00913846"/>
    <w:rsid w:val="00914B43"/>
    <w:rsid w:val="00930D66"/>
    <w:rsid w:val="00937C45"/>
    <w:rsid w:val="00940D07"/>
    <w:rsid w:val="00943C52"/>
    <w:rsid w:val="00950CCC"/>
    <w:rsid w:val="00954B48"/>
    <w:rsid w:val="00957C37"/>
    <w:rsid w:val="00970091"/>
    <w:rsid w:val="009747FD"/>
    <w:rsid w:val="009779AC"/>
    <w:rsid w:val="00982998"/>
    <w:rsid w:val="00991C01"/>
    <w:rsid w:val="009B48CA"/>
    <w:rsid w:val="009B51FB"/>
    <w:rsid w:val="009B55D5"/>
    <w:rsid w:val="009E55C8"/>
    <w:rsid w:val="009E6092"/>
    <w:rsid w:val="009F3B0E"/>
    <w:rsid w:val="00A009A2"/>
    <w:rsid w:val="00A0254E"/>
    <w:rsid w:val="00A105B2"/>
    <w:rsid w:val="00A26E7E"/>
    <w:rsid w:val="00A30CA5"/>
    <w:rsid w:val="00A36470"/>
    <w:rsid w:val="00A37D95"/>
    <w:rsid w:val="00A42CED"/>
    <w:rsid w:val="00A55C1E"/>
    <w:rsid w:val="00A7121E"/>
    <w:rsid w:val="00A75559"/>
    <w:rsid w:val="00A8277F"/>
    <w:rsid w:val="00A92225"/>
    <w:rsid w:val="00AA58A8"/>
    <w:rsid w:val="00AB2903"/>
    <w:rsid w:val="00AC5608"/>
    <w:rsid w:val="00AE3482"/>
    <w:rsid w:val="00AE7956"/>
    <w:rsid w:val="00AF730C"/>
    <w:rsid w:val="00B116FE"/>
    <w:rsid w:val="00B117CA"/>
    <w:rsid w:val="00B11FC3"/>
    <w:rsid w:val="00B2494A"/>
    <w:rsid w:val="00B37CDC"/>
    <w:rsid w:val="00B56CCD"/>
    <w:rsid w:val="00B634F3"/>
    <w:rsid w:val="00B65E05"/>
    <w:rsid w:val="00B66964"/>
    <w:rsid w:val="00B67CC2"/>
    <w:rsid w:val="00B750A7"/>
    <w:rsid w:val="00B763DB"/>
    <w:rsid w:val="00B85C81"/>
    <w:rsid w:val="00B93AEB"/>
    <w:rsid w:val="00BC0E25"/>
    <w:rsid w:val="00BC53C8"/>
    <w:rsid w:val="00BD71B3"/>
    <w:rsid w:val="00BE3235"/>
    <w:rsid w:val="00BE7EA5"/>
    <w:rsid w:val="00BF7CD2"/>
    <w:rsid w:val="00C000E6"/>
    <w:rsid w:val="00C0243C"/>
    <w:rsid w:val="00C06DFE"/>
    <w:rsid w:val="00C070C6"/>
    <w:rsid w:val="00C117D0"/>
    <w:rsid w:val="00C15968"/>
    <w:rsid w:val="00C179E2"/>
    <w:rsid w:val="00C309FA"/>
    <w:rsid w:val="00C708AA"/>
    <w:rsid w:val="00C77E53"/>
    <w:rsid w:val="00C80F34"/>
    <w:rsid w:val="00C907F2"/>
    <w:rsid w:val="00C9579E"/>
    <w:rsid w:val="00CB1F2A"/>
    <w:rsid w:val="00CD04BC"/>
    <w:rsid w:val="00CD20A0"/>
    <w:rsid w:val="00CF246E"/>
    <w:rsid w:val="00CF7F34"/>
    <w:rsid w:val="00D01F0A"/>
    <w:rsid w:val="00D24454"/>
    <w:rsid w:val="00D25C9A"/>
    <w:rsid w:val="00D47803"/>
    <w:rsid w:val="00D516DB"/>
    <w:rsid w:val="00D52619"/>
    <w:rsid w:val="00D572FD"/>
    <w:rsid w:val="00D63E61"/>
    <w:rsid w:val="00D80D51"/>
    <w:rsid w:val="00D926E9"/>
    <w:rsid w:val="00DA0DEC"/>
    <w:rsid w:val="00DB2EA4"/>
    <w:rsid w:val="00DC0E44"/>
    <w:rsid w:val="00DC2D17"/>
    <w:rsid w:val="00DC4D68"/>
    <w:rsid w:val="00DC50C0"/>
    <w:rsid w:val="00DD046B"/>
    <w:rsid w:val="00DD0768"/>
    <w:rsid w:val="00DF7FAB"/>
    <w:rsid w:val="00E1014D"/>
    <w:rsid w:val="00E1045F"/>
    <w:rsid w:val="00E1243A"/>
    <w:rsid w:val="00E1433E"/>
    <w:rsid w:val="00E30276"/>
    <w:rsid w:val="00E30BD7"/>
    <w:rsid w:val="00E42CD3"/>
    <w:rsid w:val="00E50128"/>
    <w:rsid w:val="00E646F8"/>
    <w:rsid w:val="00E82242"/>
    <w:rsid w:val="00EA1F82"/>
    <w:rsid w:val="00EC2AE2"/>
    <w:rsid w:val="00EC6A19"/>
    <w:rsid w:val="00ED3364"/>
    <w:rsid w:val="00ED387E"/>
    <w:rsid w:val="00ED685F"/>
    <w:rsid w:val="00EE6B21"/>
    <w:rsid w:val="00EF06AD"/>
    <w:rsid w:val="00F172A6"/>
    <w:rsid w:val="00F17504"/>
    <w:rsid w:val="00F37AC3"/>
    <w:rsid w:val="00F53862"/>
    <w:rsid w:val="00F64862"/>
    <w:rsid w:val="00F64B38"/>
    <w:rsid w:val="00F87620"/>
    <w:rsid w:val="00F906E9"/>
    <w:rsid w:val="00F91D8D"/>
    <w:rsid w:val="00FA02B9"/>
    <w:rsid w:val="00FB72B8"/>
    <w:rsid w:val="00FD05A3"/>
    <w:rsid w:val="00FF45D0"/>
    <w:rsid w:val="01363436"/>
    <w:rsid w:val="015D1633"/>
    <w:rsid w:val="018E309C"/>
    <w:rsid w:val="01E67042"/>
    <w:rsid w:val="02C93124"/>
    <w:rsid w:val="02CE1EA7"/>
    <w:rsid w:val="03315DFE"/>
    <w:rsid w:val="03626E00"/>
    <w:rsid w:val="039F3E7E"/>
    <w:rsid w:val="04314552"/>
    <w:rsid w:val="04867707"/>
    <w:rsid w:val="04A21D94"/>
    <w:rsid w:val="04B50E6D"/>
    <w:rsid w:val="04EB5E6B"/>
    <w:rsid w:val="05200509"/>
    <w:rsid w:val="05294AF1"/>
    <w:rsid w:val="064F78EE"/>
    <w:rsid w:val="06701F15"/>
    <w:rsid w:val="069A2428"/>
    <w:rsid w:val="07FA1A01"/>
    <w:rsid w:val="082C5534"/>
    <w:rsid w:val="09D27CAA"/>
    <w:rsid w:val="0B80603C"/>
    <w:rsid w:val="0DF902AB"/>
    <w:rsid w:val="0EA8251A"/>
    <w:rsid w:val="0F0F43C4"/>
    <w:rsid w:val="0FCE5849"/>
    <w:rsid w:val="108B4751"/>
    <w:rsid w:val="10C2499B"/>
    <w:rsid w:val="111D13E7"/>
    <w:rsid w:val="11232DC8"/>
    <w:rsid w:val="116C5E3C"/>
    <w:rsid w:val="11CD0AE4"/>
    <w:rsid w:val="11CD76C3"/>
    <w:rsid w:val="123E2E85"/>
    <w:rsid w:val="125D6F00"/>
    <w:rsid w:val="12861A36"/>
    <w:rsid w:val="130F58D2"/>
    <w:rsid w:val="137E63DE"/>
    <w:rsid w:val="13AE589D"/>
    <w:rsid w:val="14132702"/>
    <w:rsid w:val="14806B31"/>
    <w:rsid w:val="14B774B4"/>
    <w:rsid w:val="14D00991"/>
    <w:rsid w:val="15371F3A"/>
    <w:rsid w:val="155D74AE"/>
    <w:rsid w:val="16C53B48"/>
    <w:rsid w:val="173F7DB1"/>
    <w:rsid w:val="17FC3A9B"/>
    <w:rsid w:val="181429CB"/>
    <w:rsid w:val="181512A0"/>
    <w:rsid w:val="18BB3FEB"/>
    <w:rsid w:val="19951FCA"/>
    <w:rsid w:val="1B7D237A"/>
    <w:rsid w:val="1C572E65"/>
    <w:rsid w:val="1EC31B1D"/>
    <w:rsid w:val="1F70489C"/>
    <w:rsid w:val="1F921AE3"/>
    <w:rsid w:val="1FC66E3C"/>
    <w:rsid w:val="20F42690"/>
    <w:rsid w:val="21451EEC"/>
    <w:rsid w:val="216363E0"/>
    <w:rsid w:val="216E0FC1"/>
    <w:rsid w:val="2180601B"/>
    <w:rsid w:val="22141D65"/>
    <w:rsid w:val="221C4286"/>
    <w:rsid w:val="223C5C96"/>
    <w:rsid w:val="226B7889"/>
    <w:rsid w:val="22A57DD3"/>
    <w:rsid w:val="22C93475"/>
    <w:rsid w:val="2346325A"/>
    <w:rsid w:val="24535300"/>
    <w:rsid w:val="251D7036"/>
    <w:rsid w:val="25533A48"/>
    <w:rsid w:val="25E94570"/>
    <w:rsid w:val="25EF6D25"/>
    <w:rsid w:val="261D1BE1"/>
    <w:rsid w:val="26303946"/>
    <w:rsid w:val="279D77A8"/>
    <w:rsid w:val="28027B8F"/>
    <w:rsid w:val="28AA049D"/>
    <w:rsid w:val="295303CD"/>
    <w:rsid w:val="296F516D"/>
    <w:rsid w:val="297F5DF5"/>
    <w:rsid w:val="2A346A07"/>
    <w:rsid w:val="2AC805B9"/>
    <w:rsid w:val="2AF73DE2"/>
    <w:rsid w:val="2B452A77"/>
    <w:rsid w:val="2C0159FC"/>
    <w:rsid w:val="2D2473DA"/>
    <w:rsid w:val="2E04428C"/>
    <w:rsid w:val="2E957EC8"/>
    <w:rsid w:val="30CF1F3C"/>
    <w:rsid w:val="317E6F71"/>
    <w:rsid w:val="31AB6E6C"/>
    <w:rsid w:val="32E45413"/>
    <w:rsid w:val="339075ED"/>
    <w:rsid w:val="33F673C2"/>
    <w:rsid w:val="35A93208"/>
    <w:rsid w:val="36463AA5"/>
    <w:rsid w:val="3694081F"/>
    <w:rsid w:val="36D95BBD"/>
    <w:rsid w:val="373E0D8C"/>
    <w:rsid w:val="374130BD"/>
    <w:rsid w:val="3777298D"/>
    <w:rsid w:val="379D5F1A"/>
    <w:rsid w:val="39336738"/>
    <w:rsid w:val="3A650D08"/>
    <w:rsid w:val="3B6F4859"/>
    <w:rsid w:val="3BF1618A"/>
    <w:rsid w:val="3CE10A3E"/>
    <w:rsid w:val="3DA47042"/>
    <w:rsid w:val="3DE51F27"/>
    <w:rsid w:val="3EA10A9D"/>
    <w:rsid w:val="3EF0053E"/>
    <w:rsid w:val="3F5627C4"/>
    <w:rsid w:val="3F5A288E"/>
    <w:rsid w:val="3F94024D"/>
    <w:rsid w:val="3FAB0DDF"/>
    <w:rsid w:val="3FB039A1"/>
    <w:rsid w:val="3FC76A18"/>
    <w:rsid w:val="412B6716"/>
    <w:rsid w:val="43693027"/>
    <w:rsid w:val="43D65554"/>
    <w:rsid w:val="4430403D"/>
    <w:rsid w:val="453A3192"/>
    <w:rsid w:val="458B57BE"/>
    <w:rsid w:val="4666141D"/>
    <w:rsid w:val="46901CE3"/>
    <w:rsid w:val="47420E11"/>
    <w:rsid w:val="490649F1"/>
    <w:rsid w:val="490E7758"/>
    <w:rsid w:val="49785FAE"/>
    <w:rsid w:val="4BAF3930"/>
    <w:rsid w:val="4C7351CC"/>
    <w:rsid w:val="4CC91CC7"/>
    <w:rsid w:val="4E3500B1"/>
    <w:rsid w:val="4E60723B"/>
    <w:rsid w:val="4EEC2841"/>
    <w:rsid w:val="4F895A96"/>
    <w:rsid w:val="51535639"/>
    <w:rsid w:val="515A6B83"/>
    <w:rsid w:val="515B0A14"/>
    <w:rsid w:val="528C4E9F"/>
    <w:rsid w:val="531C51C6"/>
    <w:rsid w:val="53EB5810"/>
    <w:rsid w:val="542B7CA6"/>
    <w:rsid w:val="556470DC"/>
    <w:rsid w:val="55673AB1"/>
    <w:rsid w:val="55B4798C"/>
    <w:rsid w:val="57237983"/>
    <w:rsid w:val="57493045"/>
    <w:rsid w:val="5756082D"/>
    <w:rsid w:val="579A0745"/>
    <w:rsid w:val="58691AF6"/>
    <w:rsid w:val="5897368B"/>
    <w:rsid w:val="58C77BC6"/>
    <w:rsid w:val="595B21E4"/>
    <w:rsid w:val="59812E73"/>
    <w:rsid w:val="59FB61FC"/>
    <w:rsid w:val="5A2F5FF4"/>
    <w:rsid w:val="5A5B6CC5"/>
    <w:rsid w:val="5A6435F6"/>
    <w:rsid w:val="5B367E9D"/>
    <w:rsid w:val="5BBD3AF7"/>
    <w:rsid w:val="5BF25B30"/>
    <w:rsid w:val="5C461581"/>
    <w:rsid w:val="5C67092C"/>
    <w:rsid w:val="5CA3010B"/>
    <w:rsid w:val="5CDD2617"/>
    <w:rsid w:val="5D0C132A"/>
    <w:rsid w:val="5E7127AC"/>
    <w:rsid w:val="5E9B5FFB"/>
    <w:rsid w:val="5EF10B56"/>
    <w:rsid w:val="5F1E5D46"/>
    <w:rsid w:val="5F3B3AD1"/>
    <w:rsid w:val="5F50716F"/>
    <w:rsid w:val="5F631B84"/>
    <w:rsid w:val="5F9A078E"/>
    <w:rsid w:val="5FB43123"/>
    <w:rsid w:val="5FFA0406"/>
    <w:rsid w:val="60E87C70"/>
    <w:rsid w:val="6152566B"/>
    <w:rsid w:val="61651C9C"/>
    <w:rsid w:val="62237E9C"/>
    <w:rsid w:val="633169BC"/>
    <w:rsid w:val="649D78BE"/>
    <w:rsid w:val="64A11197"/>
    <w:rsid w:val="64D429C8"/>
    <w:rsid w:val="65503E3B"/>
    <w:rsid w:val="658D4886"/>
    <w:rsid w:val="65B75115"/>
    <w:rsid w:val="670D7F9A"/>
    <w:rsid w:val="67AE67A9"/>
    <w:rsid w:val="67B9769F"/>
    <w:rsid w:val="6B5C6068"/>
    <w:rsid w:val="6BB6482A"/>
    <w:rsid w:val="6BB708A9"/>
    <w:rsid w:val="6C381BC6"/>
    <w:rsid w:val="6CAE2BA8"/>
    <w:rsid w:val="6CAF7946"/>
    <w:rsid w:val="6D331B13"/>
    <w:rsid w:val="6D6F2009"/>
    <w:rsid w:val="6EBE26AF"/>
    <w:rsid w:val="6F2569C0"/>
    <w:rsid w:val="6FF40E53"/>
    <w:rsid w:val="70DB0F4B"/>
    <w:rsid w:val="714177E4"/>
    <w:rsid w:val="719579EF"/>
    <w:rsid w:val="720041A4"/>
    <w:rsid w:val="723E216B"/>
    <w:rsid w:val="72800DC0"/>
    <w:rsid w:val="72BE3FE9"/>
    <w:rsid w:val="730A2DF6"/>
    <w:rsid w:val="737D01A8"/>
    <w:rsid w:val="73833F5C"/>
    <w:rsid w:val="73C9423D"/>
    <w:rsid w:val="74AA6919"/>
    <w:rsid w:val="75724862"/>
    <w:rsid w:val="77F73999"/>
    <w:rsid w:val="784447AC"/>
    <w:rsid w:val="78983DB5"/>
    <w:rsid w:val="789A544B"/>
    <w:rsid w:val="78DC5F9E"/>
    <w:rsid w:val="7BAF4E16"/>
    <w:rsid w:val="7C4B64C0"/>
    <w:rsid w:val="7CED6FCF"/>
    <w:rsid w:val="7D3A56AB"/>
    <w:rsid w:val="7D531D48"/>
    <w:rsid w:val="7DF16ACA"/>
    <w:rsid w:val="7E006343"/>
    <w:rsid w:val="7E2937EC"/>
    <w:rsid w:val="7E7815F1"/>
    <w:rsid w:val="7E8D72F0"/>
    <w:rsid w:val="7EAD6725"/>
    <w:rsid w:val="7EE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华文行楷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华文行楷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qFormat/>
    <w:uiPriority w:val="99"/>
    <w:rPr>
      <w:b/>
      <w:bCs/>
    </w:rPr>
  </w:style>
  <w:style w:type="paragraph" w:styleId="3">
    <w:name w:val="annotation text"/>
    <w:basedOn w:val="1"/>
    <w:link w:val="15"/>
    <w:qFormat/>
    <w:uiPriority w:val="99"/>
    <w:pPr>
      <w:jc w:val="left"/>
    </w:pPr>
    <w:rPr>
      <w:rFonts w:cs="Times New Roman"/>
    </w:rPr>
  </w:style>
  <w:style w:type="paragraph" w:styleId="4">
    <w:name w:val="Document Map"/>
    <w:basedOn w:val="1"/>
    <w:link w:val="17"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26"/>
    <w:semiHidden/>
    <w:qFormat/>
    <w:uiPriority w:val="99"/>
    <w:rPr>
      <w:rFonts w:cs="Times New Roman"/>
      <w:kern w:val="0"/>
      <w:sz w:val="18"/>
      <w:szCs w:val="18"/>
    </w:rPr>
  </w:style>
  <w:style w:type="paragraph" w:styleId="6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qFormat/>
    <w:uiPriority w:val="99"/>
    <w:rPr>
      <w:rFonts w:cs="Times New Roman"/>
      <w:sz w:val="21"/>
    </w:rPr>
  </w:style>
  <w:style w:type="table" w:styleId="14">
    <w:name w:val="Table Grid"/>
    <w:basedOn w:val="13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批注文字 字符"/>
    <w:link w:val="3"/>
    <w:semiHidden/>
    <w:qFormat/>
    <w:locked/>
    <w:uiPriority w:val="99"/>
    <w:rPr>
      <w:kern w:val="2"/>
      <w:sz w:val="21"/>
    </w:rPr>
  </w:style>
  <w:style w:type="character" w:customStyle="1" w:styleId="16">
    <w:name w:val="批注主题 字符"/>
    <w:link w:val="2"/>
    <w:semiHidden/>
    <w:qFormat/>
    <w:locked/>
    <w:uiPriority w:val="99"/>
    <w:rPr>
      <w:b/>
      <w:kern w:val="2"/>
      <w:sz w:val="21"/>
    </w:rPr>
  </w:style>
  <w:style w:type="character" w:customStyle="1" w:styleId="17">
    <w:name w:val="文档结构图 字符"/>
    <w:link w:val="4"/>
    <w:semiHidden/>
    <w:qFormat/>
    <w:locked/>
    <w:uiPriority w:val="99"/>
    <w:rPr>
      <w:rFonts w:ascii="宋体" w:eastAsia="宋体" w:cs="Calibri"/>
      <w:kern w:val="2"/>
      <w:sz w:val="18"/>
      <w:szCs w:val="18"/>
    </w:rPr>
  </w:style>
  <w:style w:type="character" w:customStyle="1" w:styleId="18">
    <w:name w:val="Balloon Text Char"/>
    <w:semiHidden/>
    <w:qFormat/>
    <w:uiPriority w:val="99"/>
    <w:rPr>
      <w:sz w:val="16"/>
    </w:rPr>
  </w:style>
  <w:style w:type="character" w:customStyle="1" w:styleId="19">
    <w:name w:val="Footer Char"/>
    <w:semiHidden/>
    <w:qFormat/>
    <w:uiPriority w:val="99"/>
    <w:rPr>
      <w:sz w:val="18"/>
    </w:rPr>
  </w:style>
  <w:style w:type="character" w:customStyle="1" w:styleId="20">
    <w:name w:val="Header Char"/>
    <w:semiHidden/>
    <w:qFormat/>
    <w:uiPriority w:val="99"/>
    <w:rPr>
      <w:sz w:val="18"/>
    </w:rPr>
  </w:style>
  <w:style w:type="paragraph" w:customStyle="1" w:styleId="21">
    <w:name w:val="Char Char1 Char Carácter Carácter"/>
    <w:basedOn w:val="1"/>
    <w:qFormat/>
    <w:uiPriority w:val="99"/>
    <w:pPr>
      <w:adjustRightInd w:val="0"/>
      <w:spacing w:after="160" w:line="240" w:lineRule="exact"/>
      <w:textAlignment w:val="baseline"/>
    </w:pPr>
    <w:rPr>
      <w:rFonts w:ascii="Times New Roman" w:hAnsi="Times New Roman" w:eastAsia="宋体" w:cs="Times New Roman"/>
      <w:kern w:val="0"/>
      <w:sz w:val="20"/>
      <w:szCs w:val="20"/>
      <w:lang w:eastAsia="en-US"/>
    </w:rPr>
  </w:style>
  <w:style w:type="paragraph" w:customStyle="1" w:styleId="22">
    <w:name w:val="无间隔1"/>
    <w:link w:val="25"/>
    <w:qFormat/>
    <w:uiPriority w:val="99"/>
    <w:pPr>
      <w:spacing w:after="200" w:line="276" w:lineRule="auto"/>
    </w:pPr>
    <w:rPr>
      <w:rFonts w:ascii="Calibri" w:hAnsi="Calibri" w:eastAsia="华文行楷" w:cs="Calibri"/>
      <w:sz w:val="22"/>
      <w:szCs w:val="22"/>
      <w:lang w:val="en-US" w:eastAsia="zh-CN" w:bidi="ar-SA"/>
    </w:rPr>
  </w:style>
  <w:style w:type="paragraph" w:customStyle="1" w:styleId="23">
    <w:name w:val="修订1"/>
    <w:hidden/>
    <w:semiHidden/>
    <w:qFormat/>
    <w:uiPriority w:val="99"/>
    <w:pPr>
      <w:spacing w:after="200" w:line="276" w:lineRule="auto"/>
    </w:pPr>
    <w:rPr>
      <w:rFonts w:ascii="Calibri" w:hAnsi="Calibri" w:eastAsia="华文行楷" w:cs="Calibri"/>
      <w:kern w:val="2"/>
      <w:sz w:val="21"/>
      <w:szCs w:val="21"/>
      <w:lang w:val="en-US" w:eastAsia="zh-CN" w:bidi="ar-SA"/>
    </w:rPr>
  </w:style>
  <w:style w:type="character" w:customStyle="1" w:styleId="24">
    <w:name w:val="页眉 字符"/>
    <w:link w:val="7"/>
    <w:qFormat/>
    <w:locked/>
    <w:uiPriority w:val="99"/>
    <w:rPr>
      <w:sz w:val="18"/>
    </w:rPr>
  </w:style>
  <w:style w:type="character" w:customStyle="1" w:styleId="25">
    <w:name w:val="无间隔 Char"/>
    <w:link w:val="22"/>
    <w:qFormat/>
    <w:locked/>
    <w:uiPriority w:val="99"/>
    <w:rPr>
      <w:sz w:val="22"/>
      <w:lang w:val="en-US" w:eastAsia="zh-CN"/>
    </w:rPr>
  </w:style>
  <w:style w:type="character" w:customStyle="1" w:styleId="26">
    <w:name w:val="批注框文本 字符"/>
    <w:link w:val="5"/>
    <w:semiHidden/>
    <w:qFormat/>
    <w:locked/>
    <w:uiPriority w:val="99"/>
    <w:rPr>
      <w:sz w:val="18"/>
    </w:rPr>
  </w:style>
  <w:style w:type="character" w:customStyle="1" w:styleId="27">
    <w:name w:val="页脚 字符"/>
    <w:link w:val="6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BB37A1-E1D9-4BD7-8664-798BCF0E94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532</Words>
  <Characters>3033</Characters>
  <Lines>25</Lines>
  <Paragraphs>7</Paragraphs>
  <ScaleCrop>false</ScaleCrop>
  <LinksUpToDate>false</LinksUpToDate>
  <CharactersWithSpaces>3558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2016-09-21T09:48:00Z</dcterms:created>
  <dc:creator>snmsung</dc:creator>
  <cp:lastModifiedBy>鱼儿</cp:lastModifiedBy>
  <cp:lastPrinted>2015-11-03T01:53:00Z</cp:lastPrinted>
  <dcterms:modified xsi:type="dcterms:W3CDTF">2017-11-23T03:29:47Z</dcterms:modified>
  <dc:title>江苏省教育经济学会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